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22" w:type="pct"/>
        <w:jc w:val="center"/>
        <w:shd w:val="clear" w:color="auto" w:fill="FFFFFF"/>
        <w:tblCellMar>
          <w:left w:w="0" w:type="dxa"/>
          <w:right w:w="0" w:type="dxa"/>
        </w:tblCellMar>
        <w:tblLook w:val="04A0" w:firstRow="1" w:lastRow="0" w:firstColumn="1" w:lastColumn="0" w:noHBand="0" w:noVBand="1"/>
      </w:tblPr>
      <w:tblGrid>
        <w:gridCol w:w="2119"/>
        <w:gridCol w:w="9213"/>
      </w:tblGrid>
      <w:tr w:rsidR="00DE4FCF" w:rsidRPr="00DE4FCF" w14:paraId="2ACA99DD" w14:textId="77777777" w:rsidTr="000F2CB8">
        <w:trPr>
          <w:jc w:val="center"/>
        </w:trPr>
        <w:tc>
          <w:tcPr>
            <w:tcW w:w="5000" w:type="pct"/>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60D65D9F" w14:textId="2B7BAA63" w:rsidR="00F40D76" w:rsidRDefault="00DE4FCF" w:rsidP="00054E7F">
            <w:pPr>
              <w:widowControl/>
              <w:spacing w:before="100" w:beforeAutospacing="1" w:after="100" w:afterAutospacing="1" w:line="240" w:lineRule="exact"/>
              <w:jc w:val="center"/>
              <w:outlineLvl w:val="0"/>
              <w:rPr>
                <w:rFonts w:ascii="ＭＳ Ｐゴシック" w:eastAsia="ＭＳ Ｐゴシック" w:hAnsi="ＭＳ Ｐゴシック" w:cs="ＭＳ Ｐゴシック"/>
                <w:b/>
                <w:bCs/>
                <w:kern w:val="36"/>
                <w:sz w:val="23"/>
                <w:szCs w:val="23"/>
              </w:rPr>
            </w:pPr>
            <w:r w:rsidRPr="00DE4FCF">
              <w:rPr>
                <w:rFonts w:ascii="ＭＳ Ｐゴシック" w:eastAsia="ＭＳ Ｐゴシック" w:hAnsi="ＭＳ Ｐゴシック" w:cs="ＭＳ Ｐゴシック"/>
                <w:b/>
                <w:bCs/>
                <w:kern w:val="36"/>
                <w:sz w:val="23"/>
                <w:szCs w:val="23"/>
              </w:rPr>
              <w:t>関西宇宙イニシアティブ　第</w:t>
            </w:r>
            <w:r w:rsidR="00487800">
              <w:rPr>
                <w:rFonts w:ascii="ＭＳ Ｐゴシック" w:eastAsia="ＭＳ Ｐゴシック" w:hAnsi="ＭＳ Ｐゴシック" w:cs="ＭＳ Ｐゴシック" w:hint="eastAsia"/>
                <w:b/>
                <w:bCs/>
                <w:kern w:val="36"/>
                <w:sz w:val="23"/>
                <w:szCs w:val="23"/>
              </w:rPr>
              <w:t>5</w:t>
            </w:r>
            <w:r w:rsidR="00C712A2">
              <w:rPr>
                <w:rFonts w:ascii="ＭＳ Ｐゴシック" w:eastAsia="ＭＳ Ｐゴシック" w:hAnsi="ＭＳ Ｐゴシック" w:cs="ＭＳ Ｐゴシック" w:hint="eastAsia"/>
                <w:b/>
                <w:bCs/>
                <w:kern w:val="36"/>
                <w:sz w:val="23"/>
                <w:szCs w:val="23"/>
              </w:rPr>
              <w:t>3</w:t>
            </w:r>
            <w:r w:rsidRPr="00DE4FCF">
              <w:rPr>
                <w:rFonts w:ascii="ＭＳ Ｐゴシック" w:eastAsia="ＭＳ Ｐゴシック" w:hAnsi="ＭＳ Ｐゴシック" w:cs="ＭＳ Ｐゴシック"/>
                <w:b/>
                <w:bCs/>
                <w:kern w:val="36"/>
                <w:sz w:val="23"/>
                <w:szCs w:val="23"/>
              </w:rPr>
              <w:t>回KaSpIセミナー</w:t>
            </w:r>
          </w:p>
          <w:p w14:paraId="2ACA99DC" w14:textId="2C96186A" w:rsidR="00DE4FCF" w:rsidRPr="00DE4FCF" w:rsidRDefault="00C712A2" w:rsidP="004E3AA1">
            <w:pPr>
              <w:widowControl/>
              <w:spacing w:before="100" w:beforeAutospacing="1" w:after="100" w:afterAutospacing="1" w:line="240" w:lineRule="exact"/>
              <w:jc w:val="center"/>
              <w:outlineLvl w:val="0"/>
              <w:rPr>
                <w:rFonts w:ascii="ＭＳ Ｐゴシック" w:eastAsia="ＭＳ Ｐゴシック" w:hAnsi="ＭＳ Ｐゴシック" w:cs="ＭＳ Ｐゴシック"/>
                <w:b/>
                <w:bCs/>
                <w:kern w:val="36"/>
                <w:sz w:val="23"/>
                <w:szCs w:val="23"/>
              </w:rPr>
            </w:pPr>
            <w:r>
              <w:rPr>
                <w:rFonts w:ascii="ＭＳ Ｐゴシック" w:eastAsia="ＭＳ Ｐゴシック" w:hAnsi="ＭＳ Ｐゴシック" w:cs="ＭＳ Ｐゴシック" w:hint="eastAsia"/>
                <w:b/>
                <w:bCs/>
                <w:kern w:val="36"/>
                <w:sz w:val="23"/>
                <w:szCs w:val="23"/>
              </w:rPr>
              <w:t>「</w:t>
            </w:r>
            <w:r w:rsidR="003F74C3" w:rsidRPr="003F74C3">
              <w:rPr>
                <w:rFonts w:ascii="ＭＳ Ｐゴシック" w:eastAsia="ＭＳ Ｐゴシック" w:hAnsi="ＭＳ Ｐゴシック" w:cs="ＭＳ Ｐゴシック" w:hint="eastAsia"/>
                <w:b/>
                <w:bCs/>
                <w:kern w:val="36"/>
                <w:sz w:val="23"/>
                <w:szCs w:val="23"/>
              </w:rPr>
              <w:t>地球温暖化とはどんな問題か、それに衛星観測はどうかかわるか</w:t>
            </w:r>
            <w:r>
              <w:rPr>
                <w:rFonts w:ascii="ＭＳ Ｐゴシック" w:eastAsia="ＭＳ Ｐゴシック" w:hAnsi="ＭＳ Ｐゴシック" w:cs="ＭＳ Ｐゴシック" w:hint="eastAsia"/>
                <w:b/>
                <w:bCs/>
                <w:kern w:val="36"/>
                <w:sz w:val="23"/>
                <w:szCs w:val="23"/>
              </w:rPr>
              <w:t>」</w:t>
            </w:r>
          </w:p>
        </w:tc>
      </w:tr>
      <w:tr w:rsidR="00DE4FCF" w:rsidRPr="00DE4FCF" w14:paraId="2ACA99E0"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DE"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開催日</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DF" w14:textId="5F610A1D" w:rsidR="00DE4FCF" w:rsidRPr="00DE4FCF" w:rsidRDefault="00DE4FCF" w:rsidP="00E52FF0">
            <w:pPr>
              <w:widowControl/>
              <w:spacing w:line="280" w:lineRule="exact"/>
              <w:jc w:val="left"/>
              <w:rPr>
                <w:rFonts w:ascii="ＭＳ Ｐゴシック" w:eastAsia="ＭＳ Ｐゴシック" w:hAnsi="ＭＳ Ｐゴシック" w:cs="ＭＳ Ｐゴシック"/>
                <w:kern w:val="0"/>
                <w:sz w:val="18"/>
                <w:szCs w:val="18"/>
              </w:rPr>
            </w:pPr>
            <w:r w:rsidRPr="0046439D">
              <w:rPr>
                <w:rFonts w:ascii="ＭＳ Ｐゴシック" w:eastAsia="ＭＳ Ｐゴシック" w:hAnsi="ＭＳ Ｐゴシック" w:cs="ＭＳ Ｐゴシック"/>
                <w:kern w:val="0"/>
                <w:szCs w:val="21"/>
              </w:rPr>
              <w:t>201</w:t>
            </w:r>
            <w:r w:rsidR="0046439D">
              <w:rPr>
                <w:rFonts w:ascii="ＭＳ Ｐゴシック" w:eastAsia="ＭＳ Ｐゴシック" w:hAnsi="ＭＳ Ｐゴシック" w:cs="ＭＳ Ｐゴシック" w:hint="eastAsia"/>
                <w:kern w:val="0"/>
                <w:szCs w:val="21"/>
              </w:rPr>
              <w:t>6</w:t>
            </w:r>
            <w:r w:rsidRPr="0046439D">
              <w:rPr>
                <w:rFonts w:ascii="ＭＳ Ｐゴシック" w:eastAsia="ＭＳ Ｐゴシック" w:hAnsi="ＭＳ Ｐゴシック" w:cs="ＭＳ Ｐゴシック"/>
                <w:kern w:val="0"/>
                <w:szCs w:val="21"/>
              </w:rPr>
              <w:t>年</w:t>
            </w:r>
            <w:r w:rsidR="00E52FF0">
              <w:rPr>
                <w:rFonts w:ascii="ＭＳ Ｐゴシック" w:eastAsia="ＭＳ Ｐゴシック" w:hAnsi="ＭＳ Ｐゴシック" w:cs="ＭＳ Ｐゴシック" w:hint="eastAsia"/>
                <w:kern w:val="0"/>
                <w:szCs w:val="21"/>
              </w:rPr>
              <w:t>10</w:t>
            </w:r>
            <w:r w:rsidRPr="0046439D">
              <w:rPr>
                <w:rFonts w:ascii="ＭＳ Ｐゴシック" w:eastAsia="ＭＳ Ｐゴシック" w:hAnsi="ＭＳ Ｐゴシック" w:cs="ＭＳ Ｐゴシック"/>
                <w:kern w:val="0"/>
                <w:szCs w:val="21"/>
              </w:rPr>
              <w:t>月</w:t>
            </w:r>
            <w:r w:rsidR="00E52FF0">
              <w:rPr>
                <w:rFonts w:ascii="ＭＳ Ｐゴシック" w:eastAsia="ＭＳ Ｐゴシック" w:hAnsi="ＭＳ Ｐゴシック" w:cs="ＭＳ Ｐゴシック" w:hint="eastAsia"/>
                <w:kern w:val="0"/>
                <w:szCs w:val="21"/>
              </w:rPr>
              <w:t>3</w:t>
            </w:r>
            <w:r w:rsidRPr="0046439D">
              <w:rPr>
                <w:rFonts w:ascii="ＭＳ Ｐゴシック" w:eastAsia="ＭＳ Ｐゴシック" w:hAnsi="ＭＳ Ｐゴシック" w:cs="ＭＳ Ｐゴシック"/>
                <w:kern w:val="0"/>
                <w:szCs w:val="21"/>
              </w:rPr>
              <w:t>日（</w:t>
            </w:r>
            <w:r w:rsidR="00E52FF0">
              <w:rPr>
                <w:rFonts w:ascii="ＭＳ Ｐゴシック" w:eastAsia="ＭＳ Ｐゴシック" w:hAnsi="ＭＳ Ｐゴシック" w:cs="ＭＳ Ｐゴシック" w:hint="eastAsia"/>
                <w:kern w:val="0"/>
                <w:szCs w:val="21"/>
              </w:rPr>
              <w:t>月</w:t>
            </w:r>
            <w:r w:rsidRPr="0046439D">
              <w:rPr>
                <w:rFonts w:ascii="ＭＳ Ｐゴシック" w:eastAsia="ＭＳ Ｐゴシック" w:hAnsi="ＭＳ Ｐゴシック" w:cs="ＭＳ Ｐゴシック"/>
                <w:kern w:val="0"/>
                <w:szCs w:val="21"/>
              </w:rPr>
              <w:t xml:space="preserve">）　</w:t>
            </w:r>
            <w:r w:rsidR="00E52FF0">
              <w:rPr>
                <w:rFonts w:ascii="ＭＳ Ｐゴシック" w:eastAsia="ＭＳ Ｐゴシック" w:hAnsi="ＭＳ Ｐゴシック" w:cs="ＭＳ Ｐゴシック" w:hint="eastAsia"/>
                <w:kern w:val="0"/>
                <w:szCs w:val="21"/>
              </w:rPr>
              <w:t>18</w:t>
            </w:r>
            <w:r w:rsidRPr="0046439D">
              <w:rPr>
                <w:rFonts w:ascii="ＭＳ Ｐゴシック" w:eastAsia="ＭＳ Ｐゴシック" w:hAnsi="ＭＳ Ｐゴシック" w:cs="ＭＳ Ｐゴシック"/>
                <w:kern w:val="0"/>
                <w:szCs w:val="21"/>
              </w:rPr>
              <w:t>時</w:t>
            </w:r>
            <w:r w:rsidR="000235B0" w:rsidRPr="0046439D">
              <w:rPr>
                <w:rFonts w:ascii="ＭＳ Ｐゴシック" w:eastAsia="ＭＳ Ｐゴシック" w:hAnsi="ＭＳ Ｐゴシック" w:cs="ＭＳ Ｐゴシック"/>
                <w:kern w:val="0"/>
                <w:szCs w:val="21"/>
              </w:rPr>
              <w:t>0</w:t>
            </w:r>
            <w:r w:rsidRPr="0046439D">
              <w:rPr>
                <w:rFonts w:ascii="ＭＳ Ｐゴシック" w:eastAsia="ＭＳ Ｐゴシック" w:hAnsi="ＭＳ Ｐゴシック" w:cs="ＭＳ Ｐゴシック"/>
                <w:kern w:val="0"/>
                <w:szCs w:val="21"/>
              </w:rPr>
              <w:t>0分～</w:t>
            </w:r>
            <w:r w:rsidR="00E52FF0">
              <w:rPr>
                <w:rFonts w:ascii="ＭＳ Ｐゴシック" w:eastAsia="ＭＳ Ｐゴシック" w:hAnsi="ＭＳ Ｐゴシック" w:cs="ＭＳ Ｐゴシック" w:hint="eastAsia"/>
                <w:kern w:val="0"/>
                <w:szCs w:val="21"/>
              </w:rPr>
              <w:t>20</w:t>
            </w:r>
            <w:r w:rsidRPr="0046439D">
              <w:rPr>
                <w:rFonts w:ascii="ＭＳ Ｐゴシック" w:eastAsia="ＭＳ Ｐゴシック" w:hAnsi="ＭＳ Ｐゴシック" w:cs="ＭＳ Ｐゴシック"/>
                <w:kern w:val="0"/>
                <w:szCs w:val="21"/>
              </w:rPr>
              <w:t>時</w:t>
            </w:r>
            <w:r w:rsidR="000235B0" w:rsidRPr="0046439D">
              <w:rPr>
                <w:rFonts w:ascii="ＭＳ Ｐゴシック" w:eastAsia="ＭＳ Ｐゴシック" w:hAnsi="ＭＳ Ｐゴシック" w:cs="ＭＳ Ｐゴシック"/>
                <w:kern w:val="0"/>
                <w:szCs w:val="21"/>
              </w:rPr>
              <w:t>0</w:t>
            </w:r>
            <w:r w:rsidRPr="0046439D">
              <w:rPr>
                <w:rFonts w:ascii="ＭＳ Ｐゴシック" w:eastAsia="ＭＳ Ｐゴシック" w:hAnsi="ＭＳ Ｐゴシック" w:cs="ＭＳ Ｐゴシック"/>
                <w:kern w:val="0"/>
                <w:szCs w:val="21"/>
              </w:rPr>
              <w:t>0分</w:t>
            </w:r>
          </w:p>
        </w:tc>
      </w:tr>
      <w:tr w:rsidR="00E52FF0" w:rsidRPr="00DE4FCF" w14:paraId="2ACA99E3"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E1" w14:textId="77777777" w:rsidR="00E52FF0" w:rsidRPr="00DE4FCF" w:rsidRDefault="00E52FF0" w:rsidP="00E52FF0">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開催場所</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E2" w14:textId="1D5EFB2B" w:rsidR="00E52FF0" w:rsidRPr="003168C2" w:rsidRDefault="00E52352" w:rsidP="00E52FF0">
            <w:pPr>
              <w:widowControl/>
              <w:spacing w:line="280" w:lineRule="exact"/>
              <w:jc w:val="left"/>
              <w:rPr>
                <w:rFonts w:ascii="ＭＳ Ｐゴシック" w:eastAsia="ＭＳ Ｐゴシック" w:hAnsi="ＭＳ Ｐゴシック" w:cs="ＭＳ Ｐゴシック"/>
                <w:kern w:val="0"/>
                <w:szCs w:val="21"/>
              </w:rPr>
            </w:pPr>
            <w:hyperlink r:id="rId7" w:history="1">
              <w:r w:rsidR="00E52FF0">
                <w:rPr>
                  <w:color w:val="002B84"/>
                  <w:sz w:val="18"/>
                  <w:szCs w:val="18"/>
                </w:rPr>
                <w:t>I-site</w:t>
              </w:r>
              <w:r w:rsidR="00E52FF0">
                <w:rPr>
                  <w:color w:val="002B84"/>
                  <w:sz w:val="18"/>
                  <w:szCs w:val="18"/>
                </w:rPr>
                <w:t>なんば</w:t>
              </w:r>
            </w:hyperlink>
            <w:r w:rsidR="00E52FF0" w:rsidRPr="0046439D">
              <w:rPr>
                <w:rFonts w:ascii="ＭＳ Ｐゴシック" w:eastAsia="ＭＳ Ｐゴシック" w:hAnsi="ＭＳ Ｐゴシック" w:cs="ＭＳ Ｐゴシック" w:hint="eastAsia"/>
                <w:kern w:val="0"/>
                <w:szCs w:val="21"/>
              </w:rPr>
              <w:t xml:space="preserve">　</w:t>
            </w:r>
            <w:hyperlink r:id="rId8" w:history="1">
              <w:r w:rsidR="00E52FF0" w:rsidRPr="0046439D">
                <w:rPr>
                  <w:color w:val="003333"/>
                  <w:sz w:val="19"/>
                  <w:szCs w:val="19"/>
                </w:rPr>
                <w:t>http://www.osakafu-u.ac.jp/isitenanba/map/index.html</w:t>
              </w:r>
            </w:hyperlink>
            <w:r w:rsidR="00E52FF0">
              <w:rPr>
                <w:rFonts w:hint="eastAsia"/>
                <w:color w:val="003333"/>
                <w:sz w:val="19"/>
                <w:szCs w:val="19"/>
              </w:rPr>
              <w:t xml:space="preserve">　</w:t>
            </w:r>
            <w:r w:rsidR="00E52FF0">
              <w:rPr>
                <w:color w:val="333399"/>
                <w:sz w:val="18"/>
                <w:szCs w:val="18"/>
              </w:rPr>
              <w:t xml:space="preserve"> </w:t>
            </w:r>
          </w:p>
        </w:tc>
      </w:tr>
      <w:tr w:rsidR="00E52FF0" w:rsidRPr="00DE4FCF" w14:paraId="2ACA99E6"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E4" w14:textId="77777777" w:rsidR="00E52FF0" w:rsidRPr="00DE4FCF" w:rsidRDefault="00E52FF0" w:rsidP="00E52FF0">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開催場所詳細</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3BE3BA93" w14:textId="77777777" w:rsidR="00E52FF0" w:rsidRDefault="00E52FF0" w:rsidP="00E52FF0">
            <w:pPr>
              <w:widowControl/>
              <w:spacing w:line="280" w:lineRule="exact"/>
              <w:jc w:val="left"/>
              <w:rPr>
                <w:rFonts w:ascii="ＭＳ Ｐゴシック" w:eastAsia="ＭＳ Ｐゴシック" w:hAnsi="ＭＳ Ｐゴシック" w:cs="ＭＳ Ｐゴシック"/>
                <w:kern w:val="0"/>
                <w:szCs w:val="21"/>
              </w:rPr>
            </w:pPr>
            <w:r w:rsidRPr="0046439D">
              <w:rPr>
                <w:rFonts w:ascii="ＭＳ Ｐゴシック" w:eastAsia="ＭＳ Ｐゴシック" w:hAnsi="ＭＳ Ｐゴシック" w:cs="ＭＳ Ｐゴシック" w:hint="eastAsia"/>
                <w:kern w:val="0"/>
                <w:szCs w:val="21"/>
              </w:rPr>
              <w:t>大阪府立大学　I-siteなんば（南海なんば第1ビル2階）</w:t>
            </w:r>
          </w:p>
          <w:p w14:paraId="2ACA99E5" w14:textId="2A796C6D" w:rsidR="00E52FF0" w:rsidRPr="00DE4FCF" w:rsidRDefault="00E52FF0" w:rsidP="00E52FF0">
            <w:pPr>
              <w:widowControl/>
              <w:spacing w:line="280" w:lineRule="exact"/>
              <w:jc w:val="left"/>
              <w:rPr>
                <w:rFonts w:ascii="ＭＳ Ｐゴシック" w:eastAsia="ＭＳ Ｐゴシック" w:hAnsi="ＭＳ Ｐゴシック" w:cs="ＭＳ Ｐゴシック"/>
                <w:color w:val="000000"/>
                <w:kern w:val="0"/>
                <w:sz w:val="22"/>
              </w:rPr>
            </w:pPr>
            <w:r w:rsidRPr="00054E7F">
              <w:rPr>
                <w:rFonts w:ascii="ＭＳ Ｐゴシック" w:eastAsia="ＭＳ Ｐゴシック" w:hAnsi="ＭＳ Ｐゴシック" w:cs="ＭＳ Ｐゴシック" w:hint="eastAsia"/>
                <w:kern w:val="0"/>
                <w:szCs w:val="21"/>
              </w:rPr>
              <w:t>地下鉄御堂筋線・四つ橋線「大国町駅（1番出口）」下車、徒歩約7分　など</w:t>
            </w:r>
          </w:p>
        </w:tc>
      </w:tr>
      <w:tr w:rsidR="00DE4FCF" w:rsidRPr="00DE4FCF" w14:paraId="2ACA99ED"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E7" w14:textId="07AEF6C9" w:rsidR="00DE4FCF" w:rsidRPr="00DE4FCF" w:rsidRDefault="004E3AA1"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Pr>
                <w:rFonts w:ascii="ＭＳ Ｐゴシック" w:eastAsia="ＭＳ Ｐゴシック" w:hAnsi="ＭＳ Ｐゴシック" w:cs="ＭＳ Ｐゴシック"/>
                <w:color w:val="003333"/>
                <w:kern w:val="0"/>
                <w:sz w:val="19"/>
                <w:szCs w:val="19"/>
              </w:rPr>
              <w:t>概</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1C725E0B" w14:textId="3B66AE3C" w:rsidR="003067F6" w:rsidRDefault="005707DC" w:rsidP="003067F6">
            <w:pPr>
              <w:widowControl/>
              <w:spacing w:line="280" w:lineRule="exact"/>
              <w:jc w:val="left"/>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地球温暖化とは何か？人工衛星による地球観測は</w:t>
            </w:r>
            <w:r w:rsidR="00C712A2">
              <w:rPr>
                <w:rFonts w:ascii="ＭＳ Ｐゴシック" w:eastAsia="ＭＳ Ｐゴシック" w:hAnsi="ＭＳ Ｐゴシック" w:cs="Arial" w:hint="eastAsia"/>
                <w:kern w:val="0"/>
                <w:szCs w:val="21"/>
              </w:rPr>
              <w:t>、温暖化や気候変動の理解に</w:t>
            </w:r>
            <w:r w:rsidR="009034DA">
              <w:rPr>
                <w:rFonts w:ascii="ＭＳ Ｐゴシック" w:eastAsia="ＭＳ Ｐゴシック" w:hAnsi="ＭＳ Ｐゴシック" w:cs="Arial" w:hint="eastAsia"/>
                <w:kern w:val="0"/>
                <w:szCs w:val="21"/>
              </w:rPr>
              <w:t>どのように役立つのか</w:t>
            </w:r>
            <w:r>
              <w:rPr>
                <w:rFonts w:ascii="ＭＳ Ｐゴシック" w:eastAsia="ＭＳ Ｐゴシック" w:hAnsi="ＭＳ Ｐゴシック" w:cs="Arial" w:hint="eastAsia"/>
                <w:kern w:val="0"/>
                <w:szCs w:val="21"/>
              </w:rPr>
              <w:t>？</w:t>
            </w:r>
            <w:r w:rsidRPr="005707DC">
              <w:rPr>
                <w:rFonts w:ascii="ＭＳ Ｐゴシック" w:eastAsia="ＭＳ Ｐゴシック" w:hAnsi="ＭＳ Ｐゴシック" w:cs="Arial" w:hint="eastAsia"/>
                <w:kern w:val="0"/>
                <w:szCs w:val="21"/>
              </w:rPr>
              <w:t>海洋研究開発機構</w:t>
            </w:r>
            <w:r>
              <w:rPr>
                <w:rFonts w:ascii="ＭＳ Ｐゴシック" w:eastAsia="ＭＳ Ｐゴシック" w:hAnsi="ＭＳ Ｐゴシック" w:cs="Arial" w:hint="eastAsia"/>
                <w:kern w:val="0"/>
                <w:szCs w:val="21"/>
              </w:rPr>
              <w:t>（JAMSTEC</w:t>
            </w:r>
            <w:r>
              <w:rPr>
                <w:rFonts w:ascii="ＭＳ Ｐゴシック" w:eastAsia="ＭＳ Ｐゴシック" w:hAnsi="ＭＳ Ｐゴシック" w:cs="Arial"/>
                <w:kern w:val="0"/>
                <w:szCs w:val="21"/>
              </w:rPr>
              <w:t>）</w:t>
            </w:r>
            <w:r>
              <w:rPr>
                <w:rFonts w:ascii="ＭＳ Ｐゴシック" w:eastAsia="ＭＳ Ｐゴシック" w:hAnsi="ＭＳ Ｐゴシック" w:cs="Arial" w:hint="eastAsia"/>
                <w:kern w:val="0"/>
                <w:szCs w:val="21"/>
              </w:rPr>
              <w:t>の増田耕一氏に</w:t>
            </w:r>
            <w:r w:rsidR="00C712A2">
              <w:rPr>
                <w:rFonts w:ascii="ＭＳ Ｐゴシック" w:eastAsia="ＭＳ Ｐゴシック" w:hAnsi="ＭＳ Ｐゴシック" w:cs="Arial" w:hint="eastAsia"/>
                <w:kern w:val="0"/>
                <w:szCs w:val="21"/>
              </w:rPr>
              <w:t>、わかりやすく解説をしていただきます。</w:t>
            </w:r>
            <w:r w:rsidR="003067F6">
              <w:rPr>
                <w:rFonts w:ascii="ＭＳ Ｐゴシック" w:eastAsia="ＭＳ Ｐゴシック" w:hAnsi="ＭＳ Ｐゴシック" w:cs="Arial" w:hint="eastAsia"/>
                <w:kern w:val="0"/>
                <w:szCs w:val="21"/>
              </w:rPr>
              <w:t>ぜひご参加ください。</w:t>
            </w:r>
          </w:p>
          <w:p w14:paraId="6A8E8EC1" w14:textId="77777777" w:rsidR="003067F6" w:rsidRPr="005707DC" w:rsidRDefault="003067F6" w:rsidP="003067F6">
            <w:pPr>
              <w:widowControl/>
              <w:spacing w:line="280" w:lineRule="exact"/>
              <w:jc w:val="left"/>
              <w:rPr>
                <w:rFonts w:ascii="ＭＳ Ｐゴシック" w:eastAsia="ＭＳ Ｐゴシック" w:hAnsi="ＭＳ Ｐゴシック" w:cs="Arial"/>
                <w:kern w:val="0"/>
                <w:szCs w:val="21"/>
              </w:rPr>
            </w:pPr>
          </w:p>
          <w:p w14:paraId="6B55F442" w14:textId="77777777" w:rsidR="003067F6" w:rsidRPr="004E3AA1" w:rsidRDefault="00DE4FCF" w:rsidP="00054E7F">
            <w:pPr>
              <w:widowControl/>
              <w:spacing w:line="280" w:lineRule="exact"/>
              <w:jc w:val="left"/>
              <w:rPr>
                <w:rFonts w:ascii="ＭＳ Ｐゴシック" w:eastAsia="ＭＳ Ｐゴシック" w:hAnsi="ＭＳ Ｐゴシック" w:cs="ＭＳ Ｐゴシック"/>
                <w:kern w:val="0"/>
                <w:szCs w:val="21"/>
              </w:rPr>
            </w:pPr>
            <w:r w:rsidRPr="004E3AA1">
              <w:rPr>
                <w:rFonts w:ascii="ＭＳ Ｐゴシック" w:eastAsia="ＭＳ Ｐゴシック" w:hAnsi="ＭＳ Ｐゴシック" w:cs="ＭＳ Ｐゴシック"/>
                <w:kern w:val="0"/>
                <w:szCs w:val="21"/>
              </w:rPr>
              <w:t>【講演】</w:t>
            </w:r>
            <w:r w:rsidR="0063097B" w:rsidRPr="004E3AA1">
              <w:rPr>
                <w:rFonts w:ascii="ＭＳ Ｐゴシック" w:eastAsia="ＭＳ Ｐゴシック" w:hAnsi="ＭＳ Ｐゴシック" w:cs="ＭＳ Ｐゴシック" w:hint="eastAsia"/>
                <w:kern w:val="0"/>
                <w:szCs w:val="21"/>
              </w:rPr>
              <w:t xml:space="preserve">　</w:t>
            </w:r>
          </w:p>
          <w:p w14:paraId="1C7065FB" w14:textId="116717E0" w:rsidR="003067F6" w:rsidRPr="004E3AA1" w:rsidRDefault="00156A28" w:rsidP="003067F6">
            <w:pPr>
              <w:widowControl/>
              <w:spacing w:line="280" w:lineRule="exact"/>
              <w:ind w:firstLineChars="400" w:firstLine="843"/>
              <w:jc w:val="left"/>
              <w:rPr>
                <w:szCs w:val="21"/>
              </w:rPr>
            </w:pPr>
            <w:r w:rsidRPr="004E3AA1">
              <w:rPr>
                <w:rFonts w:ascii="ＭＳ Ｐゴシック" w:eastAsia="ＭＳ Ｐゴシック" w:hAnsi="ＭＳ Ｐゴシック" w:cs="ＭＳ Ｐゴシック" w:hint="eastAsia"/>
                <w:b/>
                <w:kern w:val="0"/>
                <w:szCs w:val="21"/>
              </w:rPr>
              <w:t>「</w:t>
            </w:r>
            <w:r w:rsidR="003F74C3" w:rsidRPr="003F74C3">
              <w:rPr>
                <w:rFonts w:ascii="ＭＳ Ｐゴシック" w:eastAsia="ＭＳ Ｐゴシック" w:hAnsi="ＭＳ Ｐゴシック" w:cs="ＭＳ Ｐゴシック" w:hint="eastAsia"/>
                <w:b/>
                <w:kern w:val="0"/>
                <w:szCs w:val="21"/>
              </w:rPr>
              <w:t>地球温暖化とはどんな問題か、それに衛星観測はどうかかわるか</w:t>
            </w:r>
            <w:r w:rsidR="0000504B" w:rsidRPr="004E3AA1">
              <w:rPr>
                <w:rFonts w:ascii="ＭＳ Ｐゴシック" w:eastAsia="ＭＳ Ｐゴシック" w:hAnsi="ＭＳ Ｐゴシック" w:cs="ＭＳ Ｐゴシック" w:hint="eastAsia"/>
                <w:b/>
                <w:kern w:val="0"/>
                <w:szCs w:val="21"/>
              </w:rPr>
              <w:t>」</w:t>
            </w:r>
            <w:r w:rsidR="00DE4FCF" w:rsidRPr="004E3AA1">
              <w:rPr>
                <w:rFonts w:ascii="ＭＳ Ｐゴシック" w:eastAsia="ＭＳ Ｐゴシック" w:hAnsi="ＭＳ Ｐゴシック" w:cs="ＭＳ Ｐゴシック"/>
                <w:b/>
                <w:kern w:val="0"/>
                <w:szCs w:val="21"/>
              </w:rPr>
              <w:br/>
            </w:r>
            <w:r w:rsidR="0000504B" w:rsidRPr="004E3AA1">
              <w:rPr>
                <w:rFonts w:ascii="ＭＳ Ｐゴシック" w:eastAsia="ＭＳ Ｐゴシック" w:hAnsi="ＭＳ Ｐゴシック" w:cs="ＭＳ Ｐゴシック"/>
                <w:kern w:val="0"/>
                <w:szCs w:val="21"/>
              </w:rPr>
              <w:t>【</w:t>
            </w:r>
            <w:r w:rsidR="0000504B" w:rsidRPr="004E3AA1">
              <w:rPr>
                <w:rFonts w:ascii="ＭＳ Ｐゴシック" w:eastAsia="ＭＳ Ｐゴシック" w:hAnsi="ＭＳ Ｐゴシック" w:cs="ＭＳ Ｐゴシック" w:hint="eastAsia"/>
                <w:kern w:val="0"/>
                <w:szCs w:val="21"/>
              </w:rPr>
              <w:t>講師</w:t>
            </w:r>
            <w:r w:rsidR="0000504B" w:rsidRPr="004E3AA1">
              <w:rPr>
                <w:rFonts w:ascii="ＭＳ Ｐゴシック" w:eastAsia="ＭＳ Ｐゴシック" w:hAnsi="ＭＳ Ｐゴシック" w:cs="ＭＳ Ｐゴシック"/>
                <w:kern w:val="0"/>
                <w:szCs w:val="21"/>
              </w:rPr>
              <w:t>】</w:t>
            </w:r>
            <w:r w:rsidR="0063097B" w:rsidRPr="004E3AA1">
              <w:rPr>
                <w:rFonts w:hint="eastAsia"/>
                <w:szCs w:val="21"/>
              </w:rPr>
              <w:t xml:space="preserve">　</w:t>
            </w:r>
          </w:p>
          <w:p w14:paraId="4BFCC381" w14:textId="33A9536C" w:rsidR="0063708B" w:rsidRPr="00925FED" w:rsidRDefault="00E52FF0" w:rsidP="003067F6">
            <w:pPr>
              <w:widowControl/>
              <w:spacing w:line="280" w:lineRule="exact"/>
              <w:ind w:firstLineChars="400" w:firstLine="843"/>
              <w:jc w:val="left"/>
              <w:rPr>
                <w:b/>
                <w:szCs w:val="21"/>
              </w:rPr>
            </w:pPr>
            <w:r>
              <w:rPr>
                <w:rFonts w:ascii="ＭＳ Ｐゴシック" w:eastAsia="ＭＳ Ｐゴシック" w:hAnsi="ＭＳ Ｐゴシック" w:cs="ＭＳ Ｐゴシック" w:hint="eastAsia"/>
                <w:b/>
                <w:kern w:val="0"/>
                <w:szCs w:val="21"/>
              </w:rPr>
              <w:t>増田　耕一</w:t>
            </w:r>
            <w:r w:rsidR="000D0175" w:rsidRPr="00925FED">
              <w:rPr>
                <w:rFonts w:ascii="ＭＳ Ｐゴシック" w:eastAsia="ＭＳ Ｐゴシック" w:hAnsi="ＭＳ Ｐゴシック" w:cs="ＭＳ Ｐゴシック" w:hint="eastAsia"/>
                <w:b/>
                <w:kern w:val="0"/>
                <w:szCs w:val="21"/>
              </w:rPr>
              <w:t xml:space="preserve">　氏</w:t>
            </w:r>
            <w:r w:rsidR="00F40D76" w:rsidRPr="00925FED">
              <w:rPr>
                <w:rFonts w:ascii="ＭＳ Ｐゴシック" w:eastAsia="ＭＳ Ｐゴシック" w:hAnsi="ＭＳ Ｐゴシック" w:cs="ＭＳ Ｐゴシック" w:hint="eastAsia"/>
                <w:b/>
                <w:kern w:val="0"/>
                <w:szCs w:val="21"/>
              </w:rPr>
              <w:t xml:space="preserve">　</w:t>
            </w:r>
            <w:r w:rsidR="0000504B" w:rsidRPr="00925FED">
              <w:rPr>
                <w:rFonts w:ascii="ＭＳ Ｐゴシック" w:eastAsia="ＭＳ Ｐゴシック" w:hAnsi="ＭＳ Ｐゴシック" w:cs="ＭＳ Ｐゴシック" w:hint="eastAsia"/>
                <w:b/>
                <w:kern w:val="0"/>
                <w:szCs w:val="21"/>
              </w:rPr>
              <w:t>（</w:t>
            </w:r>
            <w:r w:rsidRPr="00E52FF0">
              <w:rPr>
                <w:rFonts w:ascii="ＭＳ Ｐゴシック" w:eastAsia="ＭＳ Ｐゴシック" w:hAnsi="ＭＳ Ｐゴシック" w:cs="ＭＳ Ｐゴシック" w:hint="eastAsia"/>
                <w:b/>
                <w:kern w:val="0"/>
                <w:szCs w:val="21"/>
              </w:rPr>
              <w:t>海洋研究開発機構</w:t>
            </w:r>
            <w:r>
              <w:rPr>
                <w:rFonts w:ascii="ＭＳ Ｐゴシック" w:eastAsia="ＭＳ Ｐゴシック" w:hAnsi="ＭＳ Ｐゴシック" w:cs="ＭＳ Ｐゴシック" w:hint="eastAsia"/>
                <w:b/>
                <w:kern w:val="0"/>
                <w:szCs w:val="21"/>
              </w:rPr>
              <w:t xml:space="preserve">　統合的気候変動予測研究分野　主任研究員</w:t>
            </w:r>
            <w:r w:rsidR="0000504B" w:rsidRPr="00925FED">
              <w:rPr>
                <w:rFonts w:ascii="ＭＳ Ｐゴシック" w:eastAsia="ＭＳ Ｐゴシック" w:hAnsi="ＭＳ Ｐゴシック" w:cs="ＭＳ Ｐゴシック" w:hint="eastAsia"/>
                <w:b/>
                <w:kern w:val="0"/>
                <w:szCs w:val="21"/>
              </w:rPr>
              <w:t>）</w:t>
            </w:r>
          </w:p>
          <w:p w14:paraId="3D20CCCC" w14:textId="4F9E29B1" w:rsidR="0000504B" w:rsidRPr="004E3AA1" w:rsidRDefault="0000504B" w:rsidP="0000504B">
            <w:pPr>
              <w:widowControl/>
              <w:jc w:val="left"/>
              <w:rPr>
                <w:rFonts w:ascii="ＭＳ Ｐゴシック" w:eastAsia="ＭＳ Ｐゴシック" w:hAnsi="ＭＳ Ｐゴシック" w:cs="ＭＳ Ｐゴシック"/>
                <w:kern w:val="0"/>
                <w:szCs w:val="21"/>
              </w:rPr>
            </w:pPr>
            <w:r w:rsidRPr="004E3AA1">
              <w:rPr>
                <w:rFonts w:ascii="ＭＳ Ｐゴシック" w:eastAsia="ＭＳ Ｐゴシック" w:hAnsi="ＭＳ Ｐゴシック" w:cs="ＭＳ Ｐゴシック"/>
                <w:kern w:val="0"/>
                <w:szCs w:val="21"/>
              </w:rPr>
              <w:t>【</w:t>
            </w:r>
            <w:r w:rsidRPr="004E3AA1">
              <w:rPr>
                <w:rFonts w:ascii="ＭＳ Ｐゴシック" w:eastAsia="ＭＳ Ｐゴシック" w:hAnsi="ＭＳ Ｐゴシック" w:cs="ＭＳ Ｐゴシック" w:hint="eastAsia"/>
                <w:kern w:val="0"/>
                <w:szCs w:val="21"/>
              </w:rPr>
              <w:t>概要</w:t>
            </w:r>
            <w:r w:rsidRPr="004E3AA1">
              <w:rPr>
                <w:rFonts w:ascii="ＭＳ Ｐゴシック" w:eastAsia="ＭＳ Ｐゴシック" w:hAnsi="ＭＳ Ｐゴシック" w:cs="ＭＳ Ｐゴシック"/>
                <w:kern w:val="0"/>
                <w:szCs w:val="21"/>
              </w:rPr>
              <w:t>】</w:t>
            </w:r>
          </w:p>
          <w:p w14:paraId="4C7297EA" w14:textId="5E330F67" w:rsidR="003F74C3" w:rsidRPr="003F74C3" w:rsidRDefault="003F74C3" w:rsidP="003F74C3">
            <w:pPr>
              <w:widowControl/>
              <w:ind w:leftChars="424" w:left="890" w:firstLine="2"/>
              <w:jc w:val="left"/>
              <w:rPr>
                <w:rFonts w:ascii="ＭＳ Ｐゴシック" w:eastAsia="ＭＳ Ｐゴシック" w:hAnsi="ＭＳ Ｐゴシック" w:cs="ＭＳ Ｐゴシック"/>
                <w:kern w:val="0"/>
                <w:szCs w:val="21"/>
              </w:rPr>
            </w:pPr>
            <w:r w:rsidRPr="003F74C3">
              <w:rPr>
                <w:rFonts w:ascii="ＭＳ Ｐゴシック" w:eastAsia="ＭＳ Ｐゴシック" w:hAnsi="ＭＳ Ｐゴシック" w:cs="ＭＳ Ｐゴシック" w:hint="eastAsia"/>
                <w:kern w:val="0"/>
                <w:szCs w:val="21"/>
              </w:rPr>
              <w:t>気候の変化のうちで、人間活動による大気中の温室効果気体の増加を原因として起きているものを「地球温暖化」と呼んでいます。わたしは、気候の変化の物理的なしくみを学んできた者として、ワート著『温暖化の発見とは何か』という科学史の本の訳者のひとりとして、また地球観測衛星データの利用者として、地球温暖化をどうとらえているかをお伝えしたいと思います。</w:t>
            </w:r>
          </w:p>
          <w:p w14:paraId="633AC612" w14:textId="77777777" w:rsidR="003F74C3" w:rsidRPr="003F74C3" w:rsidRDefault="003F74C3" w:rsidP="003F74C3">
            <w:pPr>
              <w:widowControl/>
              <w:ind w:leftChars="424" w:left="890" w:firstLine="2"/>
              <w:jc w:val="left"/>
              <w:rPr>
                <w:rFonts w:ascii="ＭＳ Ｐゴシック" w:eastAsia="ＭＳ Ｐゴシック" w:hAnsi="ＭＳ Ｐゴシック" w:cs="ＭＳ Ｐゴシック"/>
                <w:kern w:val="0"/>
                <w:szCs w:val="21"/>
              </w:rPr>
            </w:pPr>
            <w:r w:rsidRPr="003F74C3">
              <w:rPr>
                <w:rFonts w:ascii="ＭＳ Ｐゴシック" w:eastAsia="ＭＳ Ｐゴシック" w:hAnsi="ＭＳ Ｐゴシック" w:cs="ＭＳ Ｐゴシック" w:hint="eastAsia"/>
                <w:kern w:val="0"/>
                <w:szCs w:val="21"/>
              </w:rPr>
              <w:t>2001年ごろ以来、地球温暖化は「世界の気温が上がっている、その原因は何か」という形で提示されることが多くなりました。しかし、科学者が、今後数十年にわたって化石燃料燃焼による二酸化炭素排出が続けば気温が上がるだろうという見通しをもったのは、世界平均気温が上がっていることが認識されるよりも前の1970年代後半のことだったのです。</w:t>
            </w:r>
          </w:p>
          <w:p w14:paraId="78A49172" w14:textId="00C2FD60" w:rsidR="003F74C3" w:rsidRPr="003F74C3" w:rsidRDefault="003F74C3" w:rsidP="003F74C3">
            <w:pPr>
              <w:widowControl/>
              <w:ind w:leftChars="424" w:left="890" w:firstLine="2"/>
              <w:jc w:val="left"/>
              <w:rPr>
                <w:rFonts w:ascii="ＭＳ Ｐゴシック" w:eastAsia="ＭＳ Ｐゴシック" w:hAnsi="ＭＳ Ｐゴシック" w:cs="ＭＳ Ｐゴシック"/>
                <w:kern w:val="0"/>
                <w:szCs w:val="21"/>
              </w:rPr>
            </w:pPr>
            <w:r w:rsidRPr="003F74C3">
              <w:rPr>
                <w:rFonts w:ascii="ＭＳ Ｐゴシック" w:eastAsia="ＭＳ Ｐゴシック" w:hAnsi="ＭＳ Ｐゴシック" w:cs="ＭＳ Ｐゴシック" w:hint="eastAsia"/>
                <w:kern w:val="0"/>
                <w:szCs w:val="21"/>
              </w:rPr>
              <w:t>地球温暖化の認識の基本には、物理のエネルギー保存の法則とフィードバックシステム論とに基づいた「気候システム」の考えかたがあります。地球の大気・水圏のエネルギー収支が、システム外からの強制と、 システム内のフィードバックによって変化するのです。大気中の二酸化炭素などの温室効果気体は、太陽が出す放射の変動、大気中のエーロゾルとならんで、気候システムへの強制として働きます。その効果の大きさは、1960年代に鉛直１次元モデルで、1970年代に3次元モデルで評価が定まりました。二酸化炭素が2倍の世界では、1倍の世界よりも、温度が1.5℃から4.5℃高くなるのです。この不確かさの幅は今も残っていますが、それはおもに温暖化に伴う雲のふるまいに関する不確かさです。</w:t>
            </w:r>
          </w:p>
          <w:p w14:paraId="2F06905D" w14:textId="2C7E0465" w:rsidR="00925FED" w:rsidRDefault="003F74C3" w:rsidP="003F74C3">
            <w:pPr>
              <w:widowControl/>
              <w:ind w:leftChars="424" w:left="890" w:firstLine="2"/>
              <w:jc w:val="left"/>
              <w:rPr>
                <w:rFonts w:ascii="ＭＳ Ｐゴシック" w:eastAsia="ＭＳ Ｐゴシック" w:hAnsi="ＭＳ Ｐゴシック" w:cs="ＭＳ Ｐゴシック"/>
                <w:kern w:val="0"/>
                <w:szCs w:val="21"/>
              </w:rPr>
            </w:pPr>
            <w:r w:rsidRPr="003F74C3">
              <w:rPr>
                <w:rFonts w:ascii="ＭＳ Ｐゴシック" w:eastAsia="ＭＳ Ｐゴシック" w:hAnsi="ＭＳ Ｐゴシック" w:cs="ＭＳ Ｐゴシック" w:hint="eastAsia"/>
                <w:kern w:val="0"/>
                <w:szCs w:val="21"/>
              </w:rPr>
              <w:t>地球温暖化に関する見通しを得るために、気象衛星を含む地球観測衛星にはいくつかの役割があります。大きく分けて、(1)気候の変化を検出できるように多世代にわたって上位互換の観測を継続すること、(2)気候の変化のしくみを解明しモデルを改良するために温室効果気体・エーロゾル・雲などの詳しい時空間分布の情報を得ること、の2つがあります。</w:t>
            </w:r>
          </w:p>
          <w:p w14:paraId="1BCD4287" w14:textId="77777777" w:rsidR="003F74C3" w:rsidRDefault="003F74C3" w:rsidP="003F74C3">
            <w:pPr>
              <w:widowControl/>
              <w:ind w:leftChars="424" w:left="890" w:firstLine="2"/>
              <w:jc w:val="left"/>
              <w:rPr>
                <w:rFonts w:ascii="ＭＳ Ｐゴシック" w:eastAsia="ＭＳ Ｐゴシック" w:hAnsi="ＭＳ Ｐゴシック" w:cs="ＭＳ Ｐゴシック"/>
                <w:kern w:val="0"/>
                <w:szCs w:val="21"/>
              </w:rPr>
            </w:pPr>
          </w:p>
          <w:p w14:paraId="616F2B8D" w14:textId="7718BD61" w:rsidR="00B52130" w:rsidRPr="004E3AA1" w:rsidRDefault="00DE4FCF" w:rsidP="004E3AA1">
            <w:pPr>
              <w:widowControl/>
              <w:ind w:firstLineChars="19" w:firstLine="40"/>
              <w:jc w:val="left"/>
              <w:rPr>
                <w:rFonts w:ascii="ＭＳ Ｐゴシック" w:eastAsia="ＭＳ Ｐゴシック" w:hAnsi="ＭＳ Ｐゴシック" w:cs="ＭＳ Ｐゴシック"/>
                <w:kern w:val="0"/>
                <w:szCs w:val="21"/>
              </w:rPr>
            </w:pPr>
            <w:r w:rsidRPr="004E3AA1">
              <w:rPr>
                <w:rFonts w:ascii="ＭＳ Ｐゴシック" w:eastAsia="ＭＳ Ｐゴシック" w:hAnsi="ＭＳ Ｐゴシック" w:cs="ＭＳ Ｐゴシック"/>
                <w:kern w:val="0"/>
                <w:szCs w:val="21"/>
              </w:rPr>
              <w:t>【主催】</w:t>
            </w:r>
            <w:r w:rsidR="00054E7F" w:rsidRPr="004E3AA1">
              <w:rPr>
                <w:rFonts w:ascii="ＭＳ Ｐゴシック" w:eastAsia="ＭＳ Ｐゴシック" w:hAnsi="ＭＳ Ｐゴシック" w:cs="ＭＳ Ｐゴシック" w:hint="eastAsia"/>
                <w:kern w:val="0"/>
                <w:szCs w:val="21"/>
              </w:rPr>
              <w:t xml:space="preserve">　</w:t>
            </w:r>
            <w:r w:rsidR="00B52130" w:rsidRPr="004E3AA1">
              <w:rPr>
                <w:rFonts w:ascii="ＭＳ Ｐゴシック" w:eastAsia="ＭＳ Ｐゴシック" w:hAnsi="ＭＳ Ｐゴシック" w:cs="ＭＳ Ｐゴシック" w:hint="eastAsia"/>
                <w:kern w:val="0"/>
                <w:szCs w:val="21"/>
              </w:rPr>
              <w:t>大阪府立大学21世紀科学研究機構宇宙科学技術研究センター</w:t>
            </w:r>
          </w:p>
          <w:p w14:paraId="2AA423E1" w14:textId="00E6ACB9" w:rsidR="0000504B" w:rsidRDefault="00DE4FCF" w:rsidP="00B607C0">
            <w:pPr>
              <w:widowControl/>
              <w:ind w:firstLineChars="400" w:firstLine="840"/>
              <w:jc w:val="left"/>
              <w:rPr>
                <w:rFonts w:ascii="ＭＳ Ｐゴシック" w:eastAsia="ＭＳ Ｐゴシック" w:hAnsi="ＭＳ Ｐゴシック" w:cs="ＭＳ Ｐゴシック"/>
                <w:kern w:val="0"/>
                <w:szCs w:val="21"/>
              </w:rPr>
            </w:pPr>
            <w:r w:rsidRPr="004E3AA1">
              <w:rPr>
                <w:rFonts w:ascii="ＭＳ Ｐゴシック" w:eastAsia="ＭＳ Ｐゴシック" w:hAnsi="ＭＳ Ｐゴシック" w:cs="ＭＳ Ｐゴシック"/>
                <w:kern w:val="0"/>
                <w:szCs w:val="21"/>
              </w:rPr>
              <w:t>関西宇宙イニシアティブ（KaSpI）</w:t>
            </w:r>
          </w:p>
          <w:p w14:paraId="04F0C049" w14:textId="77777777" w:rsidR="004E3AA1" w:rsidRPr="004E3AA1" w:rsidRDefault="004E3AA1" w:rsidP="00B607C0">
            <w:pPr>
              <w:widowControl/>
              <w:ind w:firstLineChars="400" w:firstLine="840"/>
              <w:jc w:val="left"/>
              <w:rPr>
                <w:rFonts w:ascii="ＭＳ Ｐゴシック" w:eastAsia="ＭＳ Ｐゴシック" w:hAnsi="ＭＳ Ｐゴシック" w:cs="ＭＳ Ｐゴシック"/>
                <w:kern w:val="0"/>
                <w:szCs w:val="21"/>
              </w:rPr>
            </w:pPr>
          </w:p>
          <w:p w14:paraId="2ACA99EC" w14:textId="4F0E5236" w:rsidR="00DE4FCF" w:rsidRPr="004E3AA1" w:rsidRDefault="00DE4FCF" w:rsidP="004E3AA1">
            <w:pPr>
              <w:widowControl/>
              <w:ind w:firstLineChars="424" w:firstLine="890"/>
              <w:jc w:val="left"/>
              <w:rPr>
                <w:rFonts w:ascii="ＭＳ Ｐゴシック" w:eastAsia="ＭＳ Ｐゴシック" w:hAnsi="ＭＳ Ｐゴシック" w:cs="ＭＳ Ｐゴシック"/>
                <w:kern w:val="0"/>
                <w:szCs w:val="21"/>
              </w:rPr>
            </w:pPr>
            <w:r w:rsidRPr="004E3AA1">
              <w:rPr>
                <w:rFonts w:ascii="ＭＳ Ｐゴシック" w:eastAsia="ＭＳ Ｐゴシック" w:hAnsi="ＭＳ Ｐゴシック" w:cs="ＭＳ Ｐゴシック"/>
                <w:kern w:val="0"/>
                <w:szCs w:val="21"/>
              </w:rPr>
              <w:t xml:space="preserve">大阪府立大学はNPO法人関西宇宙イニシアティブと連携協力協定を結んでいます。　</w:t>
            </w:r>
          </w:p>
        </w:tc>
      </w:tr>
      <w:tr w:rsidR="00AF6DB3" w:rsidRPr="00200835" w14:paraId="2ACA99F0" w14:textId="77777777" w:rsidTr="000F2CB8">
        <w:trPr>
          <w:trHeight w:val="2712"/>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tcPr>
          <w:p w14:paraId="2ACA99EE" w14:textId="5D6B7354" w:rsidR="00AF6DB3" w:rsidRPr="00DE4FCF" w:rsidRDefault="00AF6DB3"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Pr>
                <w:rFonts w:ascii="ＭＳ Ｐゴシック" w:eastAsia="ＭＳ Ｐゴシック" w:hAnsi="ＭＳ Ｐゴシック" w:cs="ＭＳ Ｐゴシック" w:hint="eastAsia"/>
                <w:color w:val="003333"/>
                <w:kern w:val="0"/>
                <w:sz w:val="19"/>
                <w:szCs w:val="19"/>
              </w:rPr>
              <w:lastRenderedPageBreak/>
              <w:t>画像</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tcPr>
          <w:p w14:paraId="292DFC24" w14:textId="6337DCD5" w:rsidR="00C840EE" w:rsidRDefault="0072251C" w:rsidP="00200835">
            <w:pPr>
              <w:widowControl/>
              <w:spacing w:before="100" w:beforeAutospacing="1" w:after="100" w:afterAutospacing="1"/>
              <w:jc w:val="center"/>
              <w:rPr>
                <w:rStyle w:val="10"/>
                <w:rFonts w:ascii="Arial" w:hAnsi="Arial" w:cs="Arial"/>
                <w:sz w:val="20"/>
                <w:szCs w:val="20"/>
              </w:rPr>
            </w:pPr>
            <w:r>
              <w:rPr>
                <w:rFonts w:ascii="Arial" w:eastAsia="ＭＳ Ｐゴシック" w:hAnsi="Arial" w:cs="Arial"/>
                <w:noProof/>
                <w:kern w:val="36"/>
                <w:sz w:val="20"/>
                <w:szCs w:val="20"/>
              </w:rPr>
              <w:drawing>
                <wp:inline distT="0" distB="0" distL="0" distR="0" wp14:anchorId="711FBD6E" wp14:editId="6CD40E18">
                  <wp:extent cx="3663225" cy="25620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abe_explain_expl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656" cy="2569382"/>
                          </a:xfrm>
                          <a:prstGeom prst="rect">
                            <a:avLst/>
                          </a:prstGeom>
                        </pic:spPr>
                      </pic:pic>
                    </a:graphicData>
                  </a:graphic>
                </wp:inline>
              </w:drawing>
            </w:r>
          </w:p>
          <w:p w14:paraId="2ACA99EF" w14:textId="14034A29" w:rsidR="000D0175" w:rsidRPr="00200835" w:rsidRDefault="00200835" w:rsidP="00200835">
            <w:pPr>
              <w:widowControl/>
              <w:jc w:val="center"/>
              <w:rPr>
                <w:rFonts w:ascii="ＭＳ Ｐゴシック" w:eastAsia="ＭＳ Ｐゴシック" w:hAnsi="ＭＳ Ｐゴシック" w:cs="ＭＳ Ｐゴシック"/>
                <w:kern w:val="0"/>
                <w:szCs w:val="21"/>
              </w:rPr>
            </w:pPr>
            <w:r w:rsidRPr="00200835">
              <w:rPr>
                <w:rFonts w:ascii="ＭＳ Ｐゴシック" w:eastAsia="ＭＳ Ｐゴシック" w:hAnsi="ＭＳ Ｐゴシック" w:cs="ＭＳ Ｐゴシック" w:hint="eastAsia"/>
                <w:kern w:val="0"/>
                <w:szCs w:val="21"/>
              </w:rPr>
              <w:t>放射対流平衡</w:t>
            </w:r>
            <w:r>
              <w:rPr>
                <w:rFonts w:ascii="ＭＳ Ｐゴシック" w:eastAsia="ＭＳ Ｐゴシック" w:hAnsi="ＭＳ Ｐゴシック" w:cs="ＭＳ Ｐゴシック" w:hint="eastAsia"/>
                <w:kern w:val="0"/>
                <w:szCs w:val="21"/>
              </w:rPr>
              <w:t>に因る</w:t>
            </w:r>
            <w:r w:rsidRPr="00200835">
              <w:rPr>
                <w:rFonts w:ascii="ＭＳ Ｐゴシック" w:eastAsia="ＭＳ Ｐゴシック" w:hAnsi="ＭＳ Ｐゴシック" w:cs="ＭＳ Ｐゴシック" w:hint="eastAsia"/>
                <w:kern w:val="0"/>
                <w:szCs w:val="21"/>
              </w:rPr>
              <w:t>温室効果の</w:t>
            </w:r>
            <w:r>
              <w:rPr>
                <w:rFonts w:ascii="ＭＳ Ｐゴシック" w:eastAsia="ＭＳ Ｐゴシック" w:hAnsi="ＭＳ Ｐゴシック" w:cs="ＭＳ Ｐゴシック" w:hint="eastAsia"/>
                <w:kern w:val="0"/>
                <w:szCs w:val="21"/>
              </w:rPr>
              <w:t>しくみ</w:t>
            </w: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作図：</w:t>
            </w:r>
            <w:r>
              <w:rPr>
                <w:rFonts w:ascii="ＭＳ Ｐゴシック" w:eastAsia="ＭＳ Ｐゴシック" w:hAnsi="ＭＳ Ｐゴシック" w:cs="ＭＳ Ｐゴシック" w:hint="eastAsia"/>
                <w:kern w:val="0"/>
                <w:szCs w:val="21"/>
              </w:rPr>
              <w:t>増田</w:t>
            </w:r>
            <w:r>
              <w:rPr>
                <w:rFonts w:ascii="ＭＳ Ｐゴシック" w:eastAsia="ＭＳ Ｐゴシック" w:hAnsi="ＭＳ Ｐゴシック" w:cs="ＭＳ Ｐゴシック" w:hint="eastAsia"/>
                <w:kern w:val="0"/>
                <w:szCs w:val="21"/>
              </w:rPr>
              <w:t>耕一</w:t>
            </w:r>
            <w:r>
              <w:rPr>
                <w:rFonts w:ascii="ＭＳ Ｐゴシック" w:eastAsia="ＭＳ Ｐゴシック" w:hAnsi="ＭＳ Ｐゴシック" w:cs="ＭＳ Ｐゴシック" w:hint="eastAsia"/>
                <w:kern w:val="0"/>
                <w:szCs w:val="21"/>
              </w:rPr>
              <w:t>）</w:t>
            </w:r>
          </w:p>
        </w:tc>
        <w:bookmarkStart w:id="0" w:name="_GoBack"/>
        <w:bookmarkEnd w:id="0"/>
      </w:tr>
      <w:tr w:rsidR="00DE4FCF" w:rsidRPr="00DE4FCF" w14:paraId="2ACA99F3"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1"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関連情報</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2" w14:textId="0853C5C9" w:rsidR="00DE4FCF" w:rsidRPr="00DE4FCF" w:rsidRDefault="00E52352" w:rsidP="0000504B">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hyperlink r:id="rId10" w:history="1">
              <w:r w:rsidR="00DE4FCF" w:rsidRPr="00DE4FCF">
                <w:rPr>
                  <w:rFonts w:ascii="ＭＳ Ｐゴシック" w:eastAsia="ＭＳ Ｐゴシック" w:hAnsi="ＭＳ Ｐゴシック" w:cs="ＭＳ Ｐゴシック"/>
                  <w:color w:val="002B84"/>
                  <w:kern w:val="0"/>
                  <w:sz w:val="18"/>
                  <w:szCs w:val="18"/>
                </w:rPr>
                <w:t>関西宇宙イニシアティブ （KaSpI）</w:t>
              </w:r>
            </w:hyperlink>
            <w:r w:rsidR="0000504B">
              <w:rPr>
                <w:rFonts w:ascii="ＭＳ Ｐゴシック" w:eastAsia="ＭＳ Ｐゴシック" w:hAnsi="ＭＳ Ｐゴシック" w:cs="ＭＳ Ｐゴシック" w:hint="eastAsia"/>
                <w:color w:val="002B84"/>
                <w:kern w:val="0"/>
                <w:sz w:val="18"/>
                <w:szCs w:val="18"/>
              </w:rPr>
              <w:t xml:space="preserve">　</w:t>
            </w:r>
            <w:r w:rsidR="0000504B">
              <w:rPr>
                <w:rFonts w:ascii="ＭＳ Ｐゴシック" w:eastAsia="ＭＳ Ｐゴシック" w:hAnsi="ＭＳ Ｐゴシック" w:cs="ＭＳ Ｐゴシック" w:hint="eastAsia"/>
                <w:kern w:val="0"/>
                <w:sz w:val="18"/>
                <w:szCs w:val="18"/>
              </w:rPr>
              <w:t xml:space="preserve">　</w:t>
            </w:r>
            <w:hyperlink r:id="rId11" w:history="1">
              <w:r w:rsidR="0000504B" w:rsidRPr="007D644F">
                <w:rPr>
                  <w:rStyle w:val="a4"/>
                  <w:rFonts w:ascii="ＭＳ Ｐゴシック" w:eastAsia="ＭＳ Ｐゴシック" w:hAnsi="ＭＳ Ｐゴシック" w:cs="ＭＳ Ｐゴシック"/>
                  <w:kern w:val="0"/>
                  <w:sz w:val="18"/>
                  <w:szCs w:val="18"/>
                </w:rPr>
                <w:t>http://www.kaspi.jp/</w:t>
              </w:r>
            </w:hyperlink>
          </w:p>
        </w:tc>
      </w:tr>
      <w:tr w:rsidR="00DE4FCF" w:rsidRPr="00DE4FCF" w14:paraId="2ACA99F6"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4"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定員</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5" w14:textId="2E4F20DE" w:rsidR="00DE4FCF" w:rsidRPr="00DE4FCF" w:rsidRDefault="004E3AA1" w:rsidP="00B607C0">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先着</w:t>
            </w:r>
            <w:r w:rsidR="00C712A2">
              <w:rPr>
                <w:rFonts w:ascii="ＭＳ Ｐゴシック" w:eastAsia="ＭＳ Ｐゴシック" w:hAnsi="ＭＳ Ｐゴシック" w:cs="ＭＳ Ｐゴシック" w:hint="eastAsia"/>
                <w:kern w:val="0"/>
                <w:sz w:val="18"/>
                <w:szCs w:val="18"/>
              </w:rPr>
              <w:t>70</w:t>
            </w:r>
            <w:r w:rsidR="00DE4FCF" w:rsidRPr="00DE4FCF">
              <w:rPr>
                <w:rFonts w:ascii="ＭＳ Ｐゴシック" w:eastAsia="ＭＳ Ｐゴシック" w:hAnsi="ＭＳ Ｐゴシック" w:cs="ＭＳ Ｐゴシック"/>
                <w:kern w:val="0"/>
                <w:sz w:val="18"/>
                <w:szCs w:val="18"/>
              </w:rPr>
              <w:t>名</w:t>
            </w:r>
          </w:p>
        </w:tc>
      </w:tr>
      <w:tr w:rsidR="00DE4FCF" w:rsidRPr="00DE4FCF" w14:paraId="2ACA99F9"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7"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受講料</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8"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sidRPr="00DE4FCF">
              <w:rPr>
                <w:rFonts w:ascii="ＭＳ Ｐゴシック" w:eastAsia="ＭＳ Ｐゴシック" w:hAnsi="ＭＳ Ｐゴシック" w:cs="ＭＳ Ｐゴシック"/>
                <w:kern w:val="0"/>
                <w:sz w:val="18"/>
                <w:szCs w:val="18"/>
              </w:rPr>
              <w:t>無料</w:t>
            </w:r>
          </w:p>
        </w:tc>
      </w:tr>
      <w:tr w:rsidR="00DE4FCF" w:rsidRPr="00DE4FCF" w14:paraId="2ACA99FC" w14:textId="77777777" w:rsidTr="000F2CB8">
        <w:trPr>
          <w:jc w:val="center"/>
        </w:trPr>
        <w:tc>
          <w:tcPr>
            <w:tcW w:w="935"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A"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お申込み・お問合せ先</w:t>
            </w:r>
          </w:p>
        </w:tc>
        <w:tc>
          <w:tcPr>
            <w:tcW w:w="4065"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B" w14:textId="1A86F97C" w:rsidR="00DE4FCF" w:rsidRPr="00DE4FCF" w:rsidRDefault="004F0421" w:rsidP="004F0421">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sidRPr="004E3AA1">
              <w:rPr>
                <w:rFonts w:ascii="ＭＳ Ｐゴシック" w:eastAsia="ＭＳ Ｐゴシック" w:hAnsi="ＭＳ Ｐゴシック" w:cs="ＭＳ Ｐゴシック"/>
                <w:kern w:val="0"/>
                <w:sz w:val="18"/>
                <w:szCs w:val="18"/>
              </w:rPr>
              <w:t xml:space="preserve">大阪府立大学 宇宙科学技術研究センター（担当　</w:t>
            </w:r>
            <w:r w:rsidRPr="004E3AA1">
              <w:rPr>
                <w:rFonts w:ascii="ＭＳ Ｐゴシック" w:eastAsia="ＭＳ Ｐゴシック" w:hAnsi="ＭＳ Ｐゴシック" w:cs="ＭＳ Ｐゴシック" w:hint="eastAsia"/>
                <w:kern w:val="0"/>
                <w:sz w:val="18"/>
                <w:szCs w:val="18"/>
              </w:rPr>
              <w:t>真鍋武嗣</w:t>
            </w:r>
            <w:r w:rsidRPr="004E3AA1">
              <w:rPr>
                <w:rFonts w:ascii="ＭＳ Ｐゴシック" w:eastAsia="ＭＳ Ｐゴシック" w:hAnsi="ＭＳ Ｐゴシック" w:cs="ＭＳ Ｐゴシック"/>
                <w:kern w:val="0"/>
                <w:sz w:val="18"/>
                <w:szCs w:val="18"/>
              </w:rPr>
              <w:t>）</w:t>
            </w:r>
            <w:r w:rsidRPr="004E3AA1">
              <w:rPr>
                <w:rFonts w:ascii="ＭＳ Ｐゴシック" w:eastAsia="ＭＳ Ｐゴシック" w:hAnsi="ＭＳ Ｐゴシック" w:cs="ＭＳ Ｐゴシック"/>
                <w:kern w:val="0"/>
                <w:sz w:val="18"/>
                <w:szCs w:val="18"/>
              </w:rPr>
              <w:br/>
            </w:r>
            <w:r w:rsidR="00DE4FCF" w:rsidRPr="00DE4FCF">
              <w:rPr>
                <w:rFonts w:ascii="ＭＳ Ｐゴシック" w:eastAsia="ＭＳ Ｐゴシック" w:hAnsi="ＭＳ Ｐゴシック" w:cs="ＭＳ Ｐゴシック"/>
                <w:kern w:val="0"/>
                <w:sz w:val="18"/>
                <w:szCs w:val="18"/>
              </w:rPr>
              <w:t xml:space="preserve">関西宇宙イニシアティブ事務局（担当　</w:t>
            </w:r>
            <w:r w:rsidR="00B607C0">
              <w:rPr>
                <w:rFonts w:ascii="ＭＳ Ｐゴシック" w:eastAsia="ＭＳ Ｐゴシック" w:hAnsi="ＭＳ Ｐゴシック" w:cs="ＭＳ Ｐゴシック" w:hint="eastAsia"/>
                <w:kern w:val="0"/>
                <w:sz w:val="18"/>
                <w:szCs w:val="18"/>
              </w:rPr>
              <w:t>大久保博志</w:t>
            </w:r>
            <w:r w:rsidR="00DE4FCF" w:rsidRPr="00DE4FCF">
              <w:rPr>
                <w:rFonts w:ascii="ＭＳ Ｐゴシック" w:eastAsia="ＭＳ Ｐゴシック" w:hAnsi="ＭＳ Ｐゴシック" w:cs="ＭＳ Ｐゴシック"/>
                <w:kern w:val="0"/>
                <w:sz w:val="18"/>
                <w:szCs w:val="18"/>
              </w:rPr>
              <w:t>）</w:t>
            </w:r>
            <w:r w:rsidR="00DE4FCF" w:rsidRPr="00DE4FCF">
              <w:rPr>
                <w:rFonts w:ascii="ＭＳ Ｐゴシック" w:eastAsia="ＭＳ Ｐゴシック" w:hAnsi="ＭＳ Ｐゴシック" w:cs="ＭＳ Ｐゴシック"/>
                <w:kern w:val="0"/>
                <w:sz w:val="18"/>
                <w:szCs w:val="18"/>
              </w:rPr>
              <w:br/>
              <w:t>Eメール kaspi[at]aero.osakafu-u.ac.jp　[at]の部分を@と差し替えてください。</w:t>
            </w:r>
          </w:p>
        </w:tc>
      </w:tr>
    </w:tbl>
    <w:p w14:paraId="2ACA99FD" w14:textId="77777777" w:rsidR="000421DB" w:rsidRPr="00A4354E" w:rsidRDefault="00E52352" w:rsidP="00054E7F">
      <w:pPr>
        <w:widowControl/>
        <w:spacing w:before="100" w:beforeAutospacing="1" w:after="100" w:afterAutospacing="1" w:line="20" w:lineRule="exact"/>
      </w:pPr>
    </w:p>
    <w:sectPr w:rsidR="000421DB" w:rsidRPr="00A4354E" w:rsidSect="00054E7F">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5501C" w14:textId="77777777" w:rsidR="00915C55" w:rsidRDefault="00915C55" w:rsidP="00BE3B01">
      <w:r>
        <w:separator/>
      </w:r>
    </w:p>
  </w:endnote>
  <w:endnote w:type="continuationSeparator" w:id="0">
    <w:p w14:paraId="26FE0520" w14:textId="77777777" w:rsidR="00915C55" w:rsidRDefault="00915C55" w:rsidP="00B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Gadugi"/>
    <w:panose1 w:val="020B0502040204020203"/>
    <w:charset w:val="01"/>
    <w:family w:val="roman"/>
    <w:notTrueType/>
    <w:pitch w:val="variable"/>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6188" w14:textId="77777777" w:rsidR="00915C55" w:rsidRDefault="00915C55" w:rsidP="00BE3B01">
      <w:r>
        <w:separator/>
      </w:r>
    </w:p>
  </w:footnote>
  <w:footnote w:type="continuationSeparator" w:id="0">
    <w:p w14:paraId="5CC7040E" w14:textId="77777777" w:rsidR="00915C55" w:rsidRDefault="00915C55" w:rsidP="00BE3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01F15"/>
    <w:multiLevelType w:val="hybridMultilevel"/>
    <w:tmpl w:val="FDA89DE6"/>
    <w:lvl w:ilvl="0" w:tplc="962475A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CF"/>
    <w:rsid w:val="0000504B"/>
    <w:rsid w:val="000235B0"/>
    <w:rsid w:val="000238CF"/>
    <w:rsid w:val="00046CFE"/>
    <w:rsid w:val="00054E7F"/>
    <w:rsid w:val="00074D85"/>
    <w:rsid w:val="000857E3"/>
    <w:rsid w:val="000D0175"/>
    <w:rsid w:val="000E1D87"/>
    <w:rsid w:val="000F2CB8"/>
    <w:rsid w:val="001232BF"/>
    <w:rsid w:val="00137E73"/>
    <w:rsid w:val="00156A28"/>
    <w:rsid w:val="00185C17"/>
    <w:rsid w:val="001C1F99"/>
    <w:rsid w:val="00200835"/>
    <w:rsid w:val="00236878"/>
    <w:rsid w:val="002C0391"/>
    <w:rsid w:val="002D0D38"/>
    <w:rsid w:val="002E1712"/>
    <w:rsid w:val="002F4045"/>
    <w:rsid w:val="002F7DBF"/>
    <w:rsid w:val="003067F6"/>
    <w:rsid w:val="00310E91"/>
    <w:rsid w:val="003168C2"/>
    <w:rsid w:val="003202FA"/>
    <w:rsid w:val="003D4347"/>
    <w:rsid w:val="003D6EC3"/>
    <w:rsid w:val="003F74C3"/>
    <w:rsid w:val="00403BA2"/>
    <w:rsid w:val="00451F3F"/>
    <w:rsid w:val="0046439D"/>
    <w:rsid w:val="0046765E"/>
    <w:rsid w:val="00487800"/>
    <w:rsid w:val="004A1FC6"/>
    <w:rsid w:val="004C7BD9"/>
    <w:rsid w:val="004D3407"/>
    <w:rsid w:val="004D4656"/>
    <w:rsid w:val="004E3AA1"/>
    <w:rsid w:val="004F0421"/>
    <w:rsid w:val="00501358"/>
    <w:rsid w:val="005525F8"/>
    <w:rsid w:val="00557ADE"/>
    <w:rsid w:val="005707DC"/>
    <w:rsid w:val="005D70D7"/>
    <w:rsid w:val="006173D4"/>
    <w:rsid w:val="00630715"/>
    <w:rsid w:val="0063097B"/>
    <w:rsid w:val="00635CAF"/>
    <w:rsid w:val="0063708B"/>
    <w:rsid w:val="006B7901"/>
    <w:rsid w:val="006F5E42"/>
    <w:rsid w:val="0072251C"/>
    <w:rsid w:val="007716E3"/>
    <w:rsid w:val="007E1928"/>
    <w:rsid w:val="00854564"/>
    <w:rsid w:val="008B2E64"/>
    <w:rsid w:val="009034DA"/>
    <w:rsid w:val="00915C55"/>
    <w:rsid w:val="00925FED"/>
    <w:rsid w:val="009336BE"/>
    <w:rsid w:val="00987498"/>
    <w:rsid w:val="009B18C7"/>
    <w:rsid w:val="00A4354E"/>
    <w:rsid w:val="00A52B3E"/>
    <w:rsid w:val="00A60D71"/>
    <w:rsid w:val="00A66B4E"/>
    <w:rsid w:val="00AC0B95"/>
    <w:rsid w:val="00AF3829"/>
    <w:rsid w:val="00AF6DB3"/>
    <w:rsid w:val="00B52130"/>
    <w:rsid w:val="00B607C0"/>
    <w:rsid w:val="00B64E63"/>
    <w:rsid w:val="00B669F7"/>
    <w:rsid w:val="00B75613"/>
    <w:rsid w:val="00BB2F9B"/>
    <w:rsid w:val="00BD63E6"/>
    <w:rsid w:val="00BE3B01"/>
    <w:rsid w:val="00C00E18"/>
    <w:rsid w:val="00C223E9"/>
    <w:rsid w:val="00C712A2"/>
    <w:rsid w:val="00C840EE"/>
    <w:rsid w:val="00CD4520"/>
    <w:rsid w:val="00CE34AB"/>
    <w:rsid w:val="00D016AE"/>
    <w:rsid w:val="00D12CBB"/>
    <w:rsid w:val="00D24287"/>
    <w:rsid w:val="00D41CBC"/>
    <w:rsid w:val="00D76BB8"/>
    <w:rsid w:val="00DC508D"/>
    <w:rsid w:val="00DE4FCF"/>
    <w:rsid w:val="00E24476"/>
    <w:rsid w:val="00E356F2"/>
    <w:rsid w:val="00E52352"/>
    <w:rsid w:val="00E52FF0"/>
    <w:rsid w:val="00E720FE"/>
    <w:rsid w:val="00E9672F"/>
    <w:rsid w:val="00ED4266"/>
    <w:rsid w:val="00F02547"/>
    <w:rsid w:val="00F40D76"/>
    <w:rsid w:val="00F43957"/>
    <w:rsid w:val="00F64AE8"/>
    <w:rsid w:val="00F94079"/>
    <w:rsid w:val="00FB1BFE"/>
    <w:rsid w:val="00FB391C"/>
    <w:rsid w:val="00FF3FF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CA99DC"/>
  <w15:docId w15:val="{770BDB10-F3A8-4411-866E-6394FB56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13"/>
    <w:pPr>
      <w:widowControl w:val="0"/>
    </w:pPr>
  </w:style>
  <w:style w:type="paragraph" w:styleId="1">
    <w:name w:val="heading 1"/>
    <w:basedOn w:val="a"/>
    <w:link w:val="10"/>
    <w:uiPriority w:val="9"/>
    <w:qFormat/>
    <w:rsid w:val="00DE4FCF"/>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4FCF"/>
    <w:rPr>
      <w:rFonts w:ascii="ＭＳ Ｐゴシック" w:eastAsia="ＭＳ Ｐゴシック" w:hAnsi="ＭＳ Ｐゴシック" w:cs="ＭＳ Ｐゴシック"/>
      <w:kern w:val="36"/>
      <w:sz w:val="24"/>
      <w:szCs w:val="24"/>
    </w:rPr>
  </w:style>
  <w:style w:type="paragraph" w:styleId="Web">
    <w:name w:val="Normal (Web)"/>
    <w:basedOn w:val="a"/>
    <w:uiPriority w:val="99"/>
    <w:unhideWhenUsed/>
    <w:rsid w:val="00DE4FC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a3">
    <w:name w:val="List Paragraph"/>
    <w:basedOn w:val="a"/>
    <w:uiPriority w:val="34"/>
    <w:qFormat/>
    <w:rsid w:val="00DE4FCF"/>
    <w:pPr>
      <w:ind w:leftChars="400" w:left="840"/>
    </w:pPr>
  </w:style>
  <w:style w:type="character" w:styleId="a4">
    <w:name w:val="Hyperlink"/>
    <w:basedOn w:val="a0"/>
    <w:uiPriority w:val="99"/>
    <w:unhideWhenUsed/>
    <w:rsid w:val="00F94079"/>
    <w:rPr>
      <w:color w:val="0000FF"/>
      <w:u w:val="single"/>
    </w:rPr>
  </w:style>
  <w:style w:type="paragraph" w:styleId="a5">
    <w:name w:val="header"/>
    <w:basedOn w:val="a"/>
    <w:link w:val="a6"/>
    <w:uiPriority w:val="99"/>
    <w:unhideWhenUsed/>
    <w:rsid w:val="00BE3B01"/>
    <w:pPr>
      <w:tabs>
        <w:tab w:val="center" w:pos="4252"/>
        <w:tab w:val="right" w:pos="8504"/>
      </w:tabs>
      <w:snapToGrid w:val="0"/>
    </w:pPr>
  </w:style>
  <w:style w:type="character" w:customStyle="1" w:styleId="a6">
    <w:name w:val="ヘッダー (文字)"/>
    <w:basedOn w:val="a0"/>
    <w:link w:val="a5"/>
    <w:uiPriority w:val="99"/>
    <w:rsid w:val="00BE3B01"/>
  </w:style>
  <w:style w:type="paragraph" w:styleId="a7">
    <w:name w:val="footer"/>
    <w:basedOn w:val="a"/>
    <w:link w:val="a8"/>
    <w:uiPriority w:val="99"/>
    <w:unhideWhenUsed/>
    <w:rsid w:val="00BE3B01"/>
    <w:pPr>
      <w:tabs>
        <w:tab w:val="center" w:pos="4252"/>
        <w:tab w:val="right" w:pos="8504"/>
      </w:tabs>
      <w:snapToGrid w:val="0"/>
    </w:pPr>
  </w:style>
  <w:style w:type="character" w:customStyle="1" w:styleId="a8">
    <w:name w:val="フッター (文字)"/>
    <w:basedOn w:val="a0"/>
    <w:link w:val="a7"/>
    <w:uiPriority w:val="99"/>
    <w:rsid w:val="00BE3B01"/>
  </w:style>
  <w:style w:type="paragraph" w:styleId="a9">
    <w:name w:val="Balloon Text"/>
    <w:basedOn w:val="a"/>
    <w:link w:val="aa"/>
    <w:uiPriority w:val="99"/>
    <w:semiHidden/>
    <w:unhideWhenUsed/>
    <w:rsid w:val="00D76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BB8"/>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BD63E6"/>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BD63E6"/>
    <w:rPr>
      <w:rFonts w:ascii="ＭＳ ゴシック" w:eastAsia="ＭＳ ゴシック" w:hAnsi="Courier New" w:cs="Courier New"/>
      <w:sz w:val="20"/>
      <w:szCs w:val="21"/>
    </w:rPr>
  </w:style>
  <w:style w:type="character" w:customStyle="1" w:styleId="center">
    <w:name w:val="center"/>
    <w:basedOn w:val="a0"/>
    <w:rsid w:val="00B6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39893">
      <w:bodyDiv w:val="1"/>
      <w:marLeft w:val="0"/>
      <w:marRight w:val="0"/>
      <w:marTop w:val="0"/>
      <w:marBottom w:val="0"/>
      <w:divBdr>
        <w:top w:val="none" w:sz="0" w:space="0" w:color="auto"/>
        <w:left w:val="none" w:sz="0" w:space="0" w:color="auto"/>
        <w:bottom w:val="none" w:sz="0" w:space="0" w:color="auto"/>
        <w:right w:val="none" w:sz="0" w:space="0" w:color="auto"/>
      </w:divBdr>
    </w:div>
    <w:div w:id="1293054777">
      <w:bodyDiv w:val="1"/>
      <w:marLeft w:val="0"/>
      <w:marRight w:val="0"/>
      <w:marTop w:val="0"/>
      <w:marBottom w:val="0"/>
      <w:divBdr>
        <w:top w:val="none" w:sz="0" w:space="0" w:color="auto"/>
        <w:left w:val="none" w:sz="0" w:space="0" w:color="auto"/>
        <w:bottom w:val="none" w:sz="0" w:space="0" w:color="auto"/>
        <w:right w:val="none" w:sz="0" w:space="0" w:color="auto"/>
      </w:divBdr>
    </w:div>
    <w:div w:id="15656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kafu-u.ac.jp/isitenanba/map/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akafu-u.ac.jp/isitenanba/map/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spi.jp/" TargetMode="External"/><Relationship Id="rId5" Type="http://schemas.openxmlformats.org/officeDocument/2006/relationships/footnotes" Target="footnotes.xml"/><Relationship Id="rId10" Type="http://schemas.openxmlformats.org/officeDocument/2006/relationships/hyperlink" Target="http://www.kaspi.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 Hiroshi</dc:creator>
  <cp:lastModifiedBy>Hiroshi Okubo</cp:lastModifiedBy>
  <cp:revision>6</cp:revision>
  <cp:lastPrinted>2016-02-24T14:39:00Z</cp:lastPrinted>
  <dcterms:created xsi:type="dcterms:W3CDTF">2016-08-06T14:32:00Z</dcterms:created>
  <dcterms:modified xsi:type="dcterms:W3CDTF">2016-08-26T10:43:00Z</dcterms:modified>
</cp:coreProperties>
</file>